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8BCC" w14:textId="48CE155E" w:rsidR="00D13B93" w:rsidRPr="00A7579F" w:rsidRDefault="00905EAA" w:rsidP="00A67E13">
      <w:pPr>
        <w:jc w:val="center"/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A7579F">
        <w:rPr>
          <w:rFonts w:ascii="Calibri" w:hAnsi="Calibri" w:cs="Calibri"/>
          <w:b/>
          <w:sz w:val="24"/>
          <w:szCs w:val="24"/>
          <w:u w:val="single"/>
          <w:lang w:val="en-US"/>
        </w:rPr>
        <w:t>A Level Economics B course</w:t>
      </w:r>
    </w:p>
    <w:p w14:paraId="36FAF045" w14:textId="77777777" w:rsidR="00955E1D" w:rsidRPr="00A7579F" w:rsidRDefault="00955E1D">
      <w:pPr>
        <w:rPr>
          <w:rFonts w:ascii="Calibri" w:hAnsi="Calibri" w:cs="Calibri"/>
          <w:sz w:val="24"/>
          <w:szCs w:val="24"/>
          <w:u w:val="single"/>
          <w:lang w:val="en-US"/>
        </w:rPr>
      </w:pPr>
      <w:r w:rsidRPr="00A7579F">
        <w:rPr>
          <w:rFonts w:ascii="Calibri" w:hAnsi="Calibri" w:cs="Calibri"/>
          <w:b/>
          <w:sz w:val="24"/>
          <w:szCs w:val="24"/>
          <w:u w:val="single"/>
          <w:lang w:val="en-US"/>
        </w:rPr>
        <w:t>Introduction – an outline of the course</w:t>
      </w:r>
    </w:p>
    <w:p w14:paraId="699C63C0" w14:textId="782AD362" w:rsidR="001D1884" w:rsidRDefault="00955E1D" w:rsidP="00A7579F">
      <w:pPr>
        <w:kinsoku w:val="0"/>
        <w:overflowPunct w:val="0"/>
        <w:textAlignment w:val="baseline"/>
        <w:rPr>
          <w:rFonts w:ascii="Calibri" w:eastAsia="MS PGothic" w:hAnsi="Calibri" w:cs="Calibri"/>
          <w:i/>
          <w:iCs/>
          <w:color w:val="3A5795"/>
        </w:rPr>
      </w:pPr>
      <w:r w:rsidRPr="00A7579F">
        <w:rPr>
          <w:rFonts w:ascii="Calibri" w:hAnsi="Calibri" w:cs="Calibri"/>
          <w:lang w:val="en-US"/>
        </w:rPr>
        <w:t xml:space="preserve">Welcome </w:t>
      </w:r>
      <w:proofErr w:type="gramStart"/>
      <w:r w:rsidRPr="00A7579F">
        <w:rPr>
          <w:rFonts w:ascii="Calibri" w:hAnsi="Calibri" w:cs="Calibri"/>
          <w:lang w:val="en-US"/>
        </w:rPr>
        <w:t xml:space="preserve">to </w:t>
      </w:r>
      <w:r w:rsidR="00905EAA" w:rsidRPr="00A7579F">
        <w:rPr>
          <w:rFonts w:ascii="Calibri" w:hAnsi="Calibri" w:cs="Calibri"/>
          <w:lang w:val="en-US"/>
        </w:rPr>
        <w:t xml:space="preserve"> the</w:t>
      </w:r>
      <w:proofErr w:type="gramEnd"/>
      <w:r w:rsidR="00905EAA" w:rsidRPr="00A7579F">
        <w:rPr>
          <w:rFonts w:ascii="Calibri" w:hAnsi="Calibri" w:cs="Calibri"/>
          <w:lang w:val="en-US"/>
        </w:rPr>
        <w:t xml:space="preserve"> A level Economics B course</w:t>
      </w:r>
      <w:r w:rsidR="00AB17E0" w:rsidRPr="00A7579F">
        <w:rPr>
          <w:rFonts w:ascii="Calibri" w:hAnsi="Calibri" w:cs="Calibri"/>
          <w:lang w:val="en-US"/>
        </w:rPr>
        <w:t>.</w:t>
      </w:r>
      <w:r w:rsidR="001B35CE" w:rsidRPr="00A7579F">
        <w:rPr>
          <w:rFonts w:ascii="Calibri" w:hAnsi="Calibri" w:cs="Calibri"/>
          <w:lang w:val="en-US"/>
        </w:rPr>
        <w:t xml:space="preserve">  </w:t>
      </w:r>
      <w:r w:rsidR="001D1884" w:rsidRPr="00A7579F">
        <w:rPr>
          <w:rFonts w:ascii="Calibri" w:eastAsia="MS PGothic" w:hAnsi="Calibri" w:cs="Calibri"/>
          <w:color w:val="000000"/>
        </w:rPr>
        <w:t>Economics is about choice and the impact of our choices on each other</w:t>
      </w:r>
      <w:r w:rsidR="001D1884" w:rsidRPr="00A7579F">
        <w:rPr>
          <w:rFonts w:ascii="Calibri" w:eastAsia="MS PGothic" w:hAnsi="Calibri" w:cs="Calibri"/>
          <w:color w:val="000000"/>
        </w:rPr>
        <w:t xml:space="preserve">. </w:t>
      </w:r>
      <w:r w:rsidR="001D1884" w:rsidRPr="00A7579F">
        <w:rPr>
          <w:rFonts w:ascii="Calibri" w:eastAsia="MS PGothic" w:hAnsi="Calibri" w:cs="Calibri"/>
          <w:color w:val="000000"/>
        </w:rPr>
        <w:t xml:space="preserve">It relates to every aspect of our </w:t>
      </w:r>
      <w:proofErr w:type="gramStart"/>
      <w:r w:rsidR="001D1884" w:rsidRPr="00A7579F">
        <w:rPr>
          <w:rFonts w:ascii="Calibri" w:eastAsia="MS PGothic" w:hAnsi="Calibri" w:cs="Calibri"/>
          <w:color w:val="000000"/>
        </w:rPr>
        <w:t>lives,</w:t>
      </w:r>
      <w:proofErr w:type="gramEnd"/>
      <w:r w:rsidR="001D1884" w:rsidRPr="00A7579F">
        <w:rPr>
          <w:rFonts w:ascii="Calibri" w:eastAsia="MS PGothic" w:hAnsi="Calibri" w:cs="Calibri"/>
          <w:color w:val="000000"/>
        </w:rPr>
        <w:t xml:space="preserve"> from the decisions we make as individuals or families to the structures created by governments and firms</w:t>
      </w:r>
      <w:r w:rsidR="001D1884" w:rsidRPr="00A7579F">
        <w:rPr>
          <w:rFonts w:ascii="Calibri" w:eastAsia="MS PGothic" w:hAnsi="Calibri" w:cs="Calibri"/>
          <w:color w:val="000000"/>
        </w:rPr>
        <w:t xml:space="preserve">. </w:t>
      </w:r>
      <w:r w:rsidR="001D1884" w:rsidRPr="00A7579F">
        <w:rPr>
          <w:rFonts w:ascii="Calibri" w:eastAsia="MS PGothic" w:hAnsi="Calibri" w:cs="Calibri"/>
          <w:color w:val="000000"/>
        </w:rPr>
        <w:t>An economic way of thinking can help you make better choices</w:t>
      </w:r>
      <w:r w:rsidR="001D1884" w:rsidRPr="00A7579F">
        <w:rPr>
          <w:rFonts w:ascii="Calibri" w:eastAsia="MS PGothic" w:hAnsi="Calibri" w:cs="Calibri"/>
          <w:color w:val="000000"/>
        </w:rPr>
        <w:t xml:space="preserve">. </w:t>
      </w:r>
      <w:r w:rsidR="001D1884" w:rsidRPr="00A7579F">
        <w:rPr>
          <w:rFonts w:ascii="Calibri" w:eastAsia="MS PGothic" w:hAnsi="Calibri" w:cs="Calibri"/>
          <w:i/>
          <w:iCs/>
          <w:color w:val="3A5795"/>
        </w:rPr>
        <w:t xml:space="preserve">Economics B is current; it is about </w:t>
      </w:r>
      <w:proofErr w:type="gramStart"/>
      <w:r w:rsidR="001D1884" w:rsidRPr="00A7579F">
        <w:rPr>
          <w:rFonts w:ascii="Calibri" w:eastAsia="MS PGothic" w:hAnsi="Calibri" w:cs="Calibri"/>
          <w:i/>
          <w:iCs/>
          <w:color w:val="3A5795"/>
        </w:rPr>
        <w:t>real world</w:t>
      </w:r>
      <w:proofErr w:type="gramEnd"/>
      <w:r w:rsidR="001D1884" w:rsidRPr="00A7579F">
        <w:rPr>
          <w:rFonts w:ascii="Calibri" w:eastAsia="MS PGothic" w:hAnsi="Calibri" w:cs="Calibri"/>
          <w:i/>
          <w:iCs/>
          <w:color w:val="3A5795"/>
        </w:rPr>
        <w:t xml:space="preserve"> issues that matter.</w:t>
      </w:r>
    </w:p>
    <w:p w14:paraId="68FAACEB" w14:textId="55231978" w:rsidR="00A7579F" w:rsidRPr="00A7579F" w:rsidRDefault="00A7579F" w:rsidP="00A7579F">
      <w:pPr>
        <w:kinsoku w:val="0"/>
        <w:overflowPunct w:val="0"/>
        <w:textAlignment w:val="baseline"/>
        <w:rPr>
          <w:rFonts w:ascii="Calibri" w:hAnsi="Calibri" w:cs="Calibri"/>
          <w:b/>
          <w:bCs/>
          <w:color w:val="000000" w:themeColor="text1"/>
          <w:u w:val="single"/>
        </w:rPr>
      </w:pPr>
      <w:r w:rsidRPr="00A7579F">
        <w:rPr>
          <w:rFonts w:ascii="Calibri" w:eastAsia="MS PGothic" w:hAnsi="Calibri" w:cs="Calibri"/>
          <w:b/>
          <w:bCs/>
          <w:color w:val="000000" w:themeColor="text1"/>
          <w:u w:val="single"/>
        </w:rPr>
        <w:t>Course content</w:t>
      </w:r>
    </w:p>
    <w:p w14:paraId="5789A4F5" w14:textId="2115A2CF" w:rsidR="00111941" w:rsidRPr="00A7579F" w:rsidRDefault="00111941" w:rsidP="001D1884">
      <w:pPr>
        <w:rPr>
          <w:rFonts w:ascii="Calibri" w:hAnsi="Calibri" w:cs="Calibri"/>
          <w:color w:val="3A5795"/>
          <w:sz w:val="24"/>
          <w:szCs w:val="24"/>
        </w:rPr>
      </w:pPr>
      <w:r w:rsidRPr="00A7579F">
        <w:rPr>
          <w:rFonts w:ascii="Calibri" w:eastAsia="MS PGothic" w:hAnsi="Calibri" w:cs="Calibri"/>
          <w:color w:val="000000"/>
          <w:sz w:val="24"/>
          <w:szCs w:val="24"/>
        </w:rPr>
        <w:t xml:space="preserve">In </w:t>
      </w:r>
      <w:r w:rsidRPr="00A7579F">
        <w:rPr>
          <w:rFonts w:ascii="Calibri" w:eastAsia="MS PGothic" w:hAnsi="Calibri" w:cs="Calibri"/>
          <w:b/>
          <w:bCs/>
          <w:color w:val="3A5795"/>
          <w:sz w:val="24"/>
          <w:szCs w:val="24"/>
        </w:rPr>
        <w:t>Theme 1</w:t>
      </w:r>
      <w:r w:rsidRPr="00A7579F">
        <w:rPr>
          <w:rFonts w:ascii="Calibri" w:eastAsia="MS PGothic" w:hAnsi="Calibri" w:cs="Calibri"/>
          <w:b/>
          <w:bCs/>
          <w:color w:val="000000"/>
          <w:sz w:val="24"/>
          <w:szCs w:val="24"/>
        </w:rPr>
        <w:t xml:space="preserve"> </w:t>
      </w:r>
      <w:r w:rsidRPr="00A7579F">
        <w:rPr>
          <w:rFonts w:ascii="Calibri" w:eastAsia="MS PGothic" w:hAnsi="Calibri" w:cs="Calibri"/>
          <w:color w:val="000000"/>
          <w:sz w:val="24"/>
          <w:szCs w:val="24"/>
        </w:rPr>
        <w:t>you will learn about how markets work and what happens when they don’t work so well. You will also learn about enterprise in the economy.</w:t>
      </w:r>
    </w:p>
    <w:p w14:paraId="568A32EE" w14:textId="44918B1B" w:rsidR="00111941" w:rsidRPr="00A7579F" w:rsidRDefault="00111941" w:rsidP="00A7579F">
      <w:pPr>
        <w:kinsoku w:val="0"/>
        <w:overflowPunct w:val="0"/>
        <w:textAlignment w:val="baseline"/>
        <w:rPr>
          <w:rFonts w:ascii="Calibri" w:hAnsi="Calibri" w:cs="Calibri"/>
          <w:color w:val="3A5795"/>
        </w:rPr>
      </w:pPr>
      <w:r w:rsidRPr="00A7579F">
        <w:rPr>
          <w:rFonts w:ascii="Calibri" w:eastAsia="MS PGothic" w:hAnsi="Calibri" w:cs="Calibri"/>
          <w:color w:val="000000"/>
        </w:rPr>
        <w:t xml:space="preserve">You will consider the role of banks and life in a global economy in </w:t>
      </w:r>
      <w:r w:rsidRPr="00A7579F">
        <w:rPr>
          <w:rFonts w:ascii="Calibri" w:eastAsia="MS PGothic" w:hAnsi="Calibri" w:cs="Calibri"/>
          <w:b/>
          <w:bCs/>
          <w:color w:val="3A5795"/>
        </w:rPr>
        <w:t>Theme 2</w:t>
      </w:r>
      <w:r w:rsidRPr="00A7579F">
        <w:rPr>
          <w:rFonts w:ascii="Calibri" w:eastAsia="MS PGothic" w:hAnsi="Calibri" w:cs="Calibri"/>
          <w:color w:val="000000"/>
        </w:rPr>
        <w:t>.</w:t>
      </w:r>
    </w:p>
    <w:p w14:paraId="0ED0ABD5" w14:textId="1D10A0C9" w:rsidR="00111941" w:rsidRPr="00A7579F" w:rsidRDefault="00111941" w:rsidP="00A7579F">
      <w:pPr>
        <w:kinsoku w:val="0"/>
        <w:overflowPunct w:val="0"/>
        <w:textAlignment w:val="baseline"/>
        <w:rPr>
          <w:rFonts w:ascii="Calibri" w:hAnsi="Calibri" w:cs="Calibri"/>
          <w:color w:val="3A5795"/>
        </w:rPr>
      </w:pPr>
      <w:r w:rsidRPr="00A7579F">
        <w:rPr>
          <w:rFonts w:ascii="Calibri" w:eastAsia="MS PGothic" w:hAnsi="Calibri" w:cs="Calibri"/>
          <w:color w:val="000000"/>
        </w:rPr>
        <w:t xml:space="preserve">In </w:t>
      </w:r>
      <w:r w:rsidRPr="00A7579F">
        <w:rPr>
          <w:rFonts w:ascii="Calibri" w:eastAsia="MS PGothic" w:hAnsi="Calibri" w:cs="Calibri"/>
          <w:b/>
          <w:bCs/>
          <w:color w:val="3A5795"/>
        </w:rPr>
        <w:t>Theme 3</w:t>
      </w:r>
      <w:r w:rsidRPr="00A7579F">
        <w:rPr>
          <w:rFonts w:ascii="Calibri" w:eastAsia="MS PGothic" w:hAnsi="Calibri" w:cs="Calibri"/>
          <w:color w:val="000000"/>
        </w:rPr>
        <w:t xml:space="preserve"> you will learn about globalisation and global issues impacting on the economy.</w:t>
      </w:r>
    </w:p>
    <w:p w14:paraId="765CB5E9" w14:textId="1ABE2636" w:rsidR="00111941" w:rsidRDefault="00111941" w:rsidP="00A7579F">
      <w:pPr>
        <w:kinsoku w:val="0"/>
        <w:overflowPunct w:val="0"/>
        <w:textAlignment w:val="baseline"/>
        <w:rPr>
          <w:rFonts w:ascii="Calibri" w:eastAsia="MS PGothic" w:hAnsi="Calibri" w:cs="Calibri"/>
          <w:color w:val="000000"/>
        </w:rPr>
      </w:pPr>
      <w:r w:rsidRPr="00A7579F">
        <w:rPr>
          <w:rFonts w:ascii="Calibri" w:eastAsia="MS PGothic" w:hAnsi="Calibri" w:cs="Calibri"/>
          <w:color w:val="000000"/>
        </w:rPr>
        <w:t xml:space="preserve">In </w:t>
      </w:r>
      <w:r w:rsidRPr="00A7579F">
        <w:rPr>
          <w:rFonts w:ascii="Calibri" w:eastAsia="MS PGothic" w:hAnsi="Calibri" w:cs="Calibri"/>
          <w:b/>
          <w:bCs/>
          <w:color w:val="3A5795"/>
        </w:rPr>
        <w:t xml:space="preserve">Theme 4 </w:t>
      </w:r>
      <w:r w:rsidRPr="00A7579F">
        <w:rPr>
          <w:rFonts w:ascii="Calibri" w:eastAsia="MS PGothic" w:hAnsi="Calibri" w:cs="Calibri"/>
          <w:color w:val="000000"/>
        </w:rPr>
        <w:t>you will learn about financial markets and investigate the Global Financial Crisis.</w:t>
      </w:r>
    </w:p>
    <w:p w14:paraId="3490ED38" w14:textId="1B0F2FBD" w:rsidR="00F74405" w:rsidRDefault="00F74405" w:rsidP="00147388">
      <w:pPr>
        <w:kinsoku w:val="0"/>
        <w:overflowPunct w:val="0"/>
        <w:textAlignment w:val="baseline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6C288283" w14:textId="543839F5" w:rsidR="00A7579F" w:rsidRPr="00F74405" w:rsidRDefault="00F74405" w:rsidP="00147388">
      <w:pPr>
        <w:kinsoku w:val="0"/>
        <w:overflowPunct w:val="0"/>
        <w:textAlignment w:val="baseline"/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F74405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lang w:val="en-US"/>
        </w:rPr>
        <w:t>Exams</w:t>
      </w:r>
    </w:p>
    <w:p w14:paraId="55EFC214" w14:textId="129DDAAA" w:rsidR="00147388" w:rsidRPr="00147388" w:rsidRDefault="00147388" w:rsidP="00147388">
      <w:pPr>
        <w:kinsoku w:val="0"/>
        <w:overflowPunct w:val="0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147388">
        <w:rPr>
          <w:rFonts w:ascii="Calibri" w:hAnsi="Calibri" w:cs="Calibri"/>
          <w:color w:val="000000" w:themeColor="text1"/>
          <w:sz w:val="24"/>
          <w:szCs w:val="24"/>
          <w:lang w:val="en-US"/>
        </w:rPr>
        <w:t>For A level you will study all four themes and will sit three exams at the end of your course:</w:t>
      </w:r>
    </w:p>
    <w:p w14:paraId="69F56263" w14:textId="1F7D9A03" w:rsidR="00147388" w:rsidRPr="00147388" w:rsidRDefault="00147388" w:rsidP="00147388">
      <w:pPr>
        <w:numPr>
          <w:ilvl w:val="0"/>
          <w:numId w:val="2"/>
        </w:numPr>
        <w:kinsoku w:val="0"/>
        <w:overflowPunct w:val="0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147388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Paper 1</w:t>
      </w:r>
      <w:r w:rsidRPr="00147388">
        <w:rPr>
          <w:rFonts w:ascii="Calibri" w:hAnsi="Calibri" w:cs="Calibri"/>
          <w:color w:val="0070C0"/>
          <w:sz w:val="24"/>
          <w:szCs w:val="24"/>
          <w:lang w:val="en-US"/>
        </w:rPr>
        <w:t xml:space="preserve"> </w:t>
      </w:r>
      <w:r w:rsidRPr="0014738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has data response and essay questions </w:t>
      </w:r>
      <w:r w:rsidRPr="00147388">
        <w:rPr>
          <w:rFonts w:ascii="Calibri" w:hAnsi="Calibri" w:cs="Calibri"/>
          <w:color w:val="000000" w:themeColor="text1"/>
          <w:sz w:val="24"/>
          <w:szCs w:val="24"/>
        </w:rPr>
        <w:t xml:space="preserve">on markets, consumers and firms and how markets work </w:t>
      </w:r>
    </w:p>
    <w:p w14:paraId="05CC6A1A" w14:textId="2CBCDC8E" w:rsidR="00147388" w:rsidRPr="00147388" w:rsidRDefault="00147388" w:rsidP="00147388">
      <w:pPr>
        <w:numPr>
          <w:ilvl w:val="0"/>
          <w:numId w:val="2"/>
        </w:numPr>
        <w:kinsoku w:val="0"/>
        <w:overflowPunct w:val="0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147388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Paper 2</w:t>
      </w:r>
      <w:r w:rsidRPr="00147388">
        <w:rPr>
          <w:rFonts w:ascii="Calibri" w:hAnsi="Calibri" w:cs="Calibri"/>
          <w:color w:val="0070C0"/>
          <w:sz w:val="24"/>
          <w:szCs w:val="24"/>
          <w:lang w:val="en-US"/>
        </w:rPr>
        <w:t xml:space="preserve"> </w:t>
      </w:r>
      <w:r w:rsidRPr="00147388">
        <w:rPr>
          <w:rFonts w:ascii="Calibri" w:hAnsi="Calibri" w:cs="Calibri"/>
          <w:color w:val="000000" w:themeColor="text1"/>
          <w:sz w:val="24"/>
          <w:szCs w:val="24"/>
          <w:lang w:val="en-US"/>
        </w:rPr>
        <w:t>has data response and essay questions</w:t>
      </w:r>
      <w:r w:rsidRPr="00147388">
        <w:rPr>
          <w:rFonts w:ascii="Calibri" w:hAnsi="Calibri" w:cs="Calibri"/>
          <w:color w:val="000000" w:themeColor="text1"/>
          <w:sz w:val="24"/>
          <w:szCs w:val="24"/>
        </w:rPr>
        <w:t xml:space="preserve"> on competing in the global economy </w:t>
      </w:r>
    </w:p>
    <w:p w14:paraId="0E0F1DC6" w14:textId="6D9F205B" w:rsidR="00147388" w:rsidRPr="00147388" w:rsidRDefault="00147388" w:rsidP="00147388">
      <w:pPr>
        <w:numPr>
          <w:ilvl w:val="0"/>
          <w:numId w:val="2"/>
        </w:numPr>
        <w:kinsoku w:val="0"/>
        <w:overflowPunct w:val="0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  <w:r w:rsidRPr="0014738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In </w:t>
      </w:r>
      <w:r w:rsidRPr="00147388">
        <w:rPr>
          <w:rFonts w:ascii="Calibri" w:hAnsi="Calibri" w:cs="Calibri"/>
          <w:b/>
          <w:bCs/>
          <w:color w:val="0070C0"/>
          <w:sz w:val="24"/>
          <w:szCs w:val="24"/>
          <w:lang w:val="en-US"/>
        </w:rPr>
        <w:t>Paper 3</w:t>
      </w:r>
      <w:r w:rsidRPr="00147388">
        <w:rPr>
          <w:rFonts w:ascii="Calibri" w:hAnsi="Calibri" w:cs="Calibri"/>
          <w:color w:val="0070C0"/>
          <w:sz w:val="24"/>
          <w:szCs w:val="24"/>
          <w:lang w:val="en-US"/>
        </w:rPr>
        <w:t xml:space="preserve"> </w:t>
      </w:r>
      <w:r w:rsidRPr="00147388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the data response and essay questions ask you to see how it all fits together. </w:t>
      </w:r>
      <w:r w:rsidRPr="00147388">
        <w:rPr>
          <w:rFonts w:ascii="Calibri" w:hAnsi="Calibri" w:cs="Calibri"/>
          <w:color w:val="000000" w:themeColor="text1"/>
          <w:sz w:val="24"/>
          <w:szCs w:val="24"/>
        </w:rPr>
        <w:t>You will have a research task before the exam. The questions in the exam are linked to the context you will research.</w:t>
      </w:r>
    </w:p>
    <w:p w14:paraId="20C3ABCE" w14:textId="31AAA5A3" w:rsidR="00EC62ED" w:rsidRPr="007A3B2A" w:rsidRDefault="00EE4CA8">
      <w:pPr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EE4CA8">
        <w:rPr>
          <w:rFonts w:ascii="Calibri" w:hAnsi="Calibri" w:cs="Calibri"/>
          <w:b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CC9A295" wp14:editId="7CE101AE">
            <wp:simplePos x="0" y="0"/>
            <wp:positionH relativeFrom="column">
              <wp:posOffset>4556693</wp:posOffset>
            </wp:positionH>
            <wp:positionV relativeFrom="paragraph">
              <wp:posOffset>4890</wp:posOffset>
            </wp:positionV>
            <wp:extent cx="1442085" cy="2086610"/>
            <wp:effectExtent l="0" t="0" r="5715" b="8890"/>
            <wp:wrapTight wrapText="bothSides">
              <wp:wrapPolygon edited="0">
                <wp:start x="0" y="0"/>
                <wp:lineTo x="0" y="21495"/>
                <wp:lineTo x="21400" y="21495"/>
                <wp:lineTo x="21400" y="0"/>
                <wp:lineTo x="0" y="0"/>
              </wp:wrapPolygon>
            </wp:wrapTight>
            <wp:docPr id="1460382314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82314" name="Picture 1" descr="A group of people sitting at a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ED" w:rsidRPr="007A3B2A">
        <w:rPr>
          <w:rFonts w:ascii="Calibri" w:hAnsi="Calibri" w:cs="Calibri"/>
          <w:b/>
          <w:sz w:val="24"/>
          <w:szCs w:val="24"/>
          <w:u w:val="single"/>
          <w:lang w:val="en-US"/>
        </w:rPr>
        <w:t>Coursebooks</w:t>
      </w:r>
    </w:p>
    <w:p w14:paraId="314031A2" w14:textId="2D2CFB1F" w:rsidR="00EC62ED" w:rsidRPr="007A3B2A" w:rsidRDefault="00EC62ED">
      <w:pPr>
        <w:rPr>
          <w:rFonts w:ascii="Calibri" w:hAnsi="Calibri" w:cs="Calibri"/>
          <w:bCs/>
          <w:sz w:val="24"/>
          <w:szCs w:val="24"/>
          <w:lang w:val="en-US"/>
        </w:rPr>
      </w:pPr>
      <w:r w:rsidRPr="007A3B2A">
        <w:rPr>
          <w:rFonts w:ascii="Calibri" w:hAnsi="Calibri" w:cs="Calibri"/>
          <w:bCs/>
          <w:sz w:val="24"/>
          <w:szCs w:val="24"/>
          <w:lang w:val="en-US"/>
        </w:rPr>
        <w:t xml:space="preserve">Coursebooks can be purchased from the following </w:t>
      </w:r>
      <w:proofErr w:type="gramStart"/>
      <w:r w:rsidRPr="007A3B2A">
        <w:rPr>
          <w:rFonts w:ascii="Calibri" w:hAnsi="Calibri" w:cs="Calibri"/>
          <w:bCs/>
          <w:sz w:val="24"/>
          <w:szCs w:val="24"/>
          <w:lang w:val="en-US"/>
        </w:rPr>
        <w:t>website</w:t>
      </w:r>
      <w:proofErr w:type="gramEnd"/>
      <w:r w:rsidRPr="007A3B2A">
        <w:rPr>
          <w:rFonts w:ascii="Calibri" w:hAnsi="Calibri" w:cs="Calibri"/>
          <w:bCs/>
          <w:sz w:val="24"/>
          <w:szCs w:val="24"/>
          <w:lang w:val="en-US"/>
        </w:rPr>
        <w:t xml:space="preserve"> but students will be provided with online learning resources and worksheets</w:t>
      </w:r>
    </w:p>
    <w:p w14:paraId="390E127B" w14:textId="71CDF313" w:rsidR="00EC62ED" w:rsidRDefault="007A3B2A">
      <w:pPr>
        <w:rPr>
          <w:rFonts w:ascii="Calibri" w:hAnsi="Calibri" w:cs="Calibri"/>
          <w:b/>
          <w:sz w:val="24"/>
          <w:szCs w:val="24"/>
          <w:lang w:val="en-US"/>
        </w:rPr>
      </w:pPr>
      <w:hyperlink r:id="rId6" w:history="1">
        <w:r w:rsidRPr="00E37C01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https://economicsfactory.com/product/markets-consumers-firms-theme-1-for-edexcel-economics-b-new-edition-2023/</w:t>
        </w:r>
      </w:hyperlink>
      <w:r w:rsidR="00EE4CA8" w:rsidRPr="00EE4CA8">
        <w:rPr>
          <w:noProof/>
        </w:rPr>
        <w:t xml:space="preserve"> </w:t>
      </w:r>
    </w:p>
    <w:p w14:paraId="47404057" w14:textId="77777777" w:rsidR="007A3B2A" w:rsidRDefault="007A3B2A">
      <w:pPr>
        <w:rPr>
          <w:rFonts w:ascii="Calibri" w:hAnsi="Calibri" w:cs="Calibri"/>
          <w:b/>
          <w:sz w:val="24"/>
          <w:szCs w:val="24"/>
          <w:lang w:val="en-US"/>
        </w:rPr>
      </w:pPr>
    </w:p>
    <w:p w14:paraId="6E319F48" w14:textId="5B0AC54F" w:rsidR="00955E1D" w:rsidRPr="007A3B2A" w:rsidRDefault="00955E1D">
      <w:pPr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7A3B2A"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What will we be studying in </w:t>
      </w:r>
      <w:r w:rsidR="00A80835" w:rsidRPr="007A3B2A">
        <w:rPr>
          <w:rFonts w:ascii="Calibri" w:hAnsi="Calibri" w:cs="Calibri"/>
          <w:b/>
          <w:sz w:val="24"/>
          <w:szCs w:val="24"/>
          <w:u w:val="single"/>
          <w:lang w:val="en-US"/>
        </w:rPr>
        <w:t>the first half term</w:t>
      </w:r>
      <w:r w:rsidRPr="007A3B2A">
        <w:rPr>
          <w:rFonts w:ascii="Calibri" w:hAnsi="Calibri" w:cs="Calibri"/>
          <w:b/>
          <w:sz w:val="24"/>
          <w:szCs w:val="24"/>
          <w:u w:val="single"/>
          <w:lang w:val="en-US"/>
        </w:rPr>
        <w:t>?</w:t>
      </w:r>
    </w:p>
    <w:p w14:paraId="0DAB9650" w14:textId="097A9652" w:rsidR="004473EF" w:rsidRPr="00A7579F" w:rsidRDefault="009B552D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sz w:val="24"/>
          <w:szCs w:val="24"/>
        </w:rPr>
        <w:t xml:space="preserve">In September you will start by looking at </w:t>
      </w:r>
      <w:r w:rsidR="00F74405">
        <w:rPr>
          <w:rFonts w:ascii="Calibri" w:hAnsi="Calibri" w:cs="Calibri"/>
          <w:sz w:val="24"/>
          <w:szCs w:val="24"/>
        </w:rPr>
        <w:t xml:space="preserve">Themes 1 and 2 </w:t>
      </w:r>
      <w:r w:rsidR="009D33DA">
        <w:rPr>
          <w:rFonts w:ascii="Calibri" w:hAnsi="Calibri" w:cs="Calibri"/>
          <w:sz w:val="24"/>
          <w:szCs w:val="24"/>
        </w:rPr>
        <w:t>starting with the Economic problem, Scarcity and this will lead into</w:t>
      </w:r>
      <w:r w:rsidR="008F4267">
        <w:rPr>
          <w:rFonts w:ascii="Calibri" w:hAnsi="Calibri" w:cs="Calibri"/>
          <w:sz w:val="24"/>
          <w:szCs w:val="24"/>
        </w:rPr>
        <w:t xml:space="preserve"> drawing basic Demand and Supply graphs as well as other topics.</w:t>
      </w:r>
    </w:p>
    <w:p w14:paraId="2B486CFC" w14:textId="55F6405E" w:rsidR="00F00CCB" w:rsidRPr="007A3B2A" w:rsidRDefault="00F00CCB">
      <w:pPr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7A3B2A">
        <w:rPr>
          <w:rFonts w:ascii="Calibri" w:hAnsi="Calibri" w:cs="Calibri"/>
          <w:b/>
          <w:sz w:val="24"/>
          <w:szCs w:val="24"/>
          <w:u w:val="single"/>
        </w:rPr>
        <w:t xml:space="preserve">What can I do that will help me prepare for </w:t>
      </w:r>
      <w:r w:rsidR="006745A7" w:rsidRPr="007A3B2A">
        <w:rPr>
          <w:rFonts w:ascii="Calibri" w:hAnsi="Calibri" w:cs="Calibri"/>
          <w:b/>
          <w:sz w:val="24"/>
          <w:szCs w:val="24"/>
          <w:u w:val="single"/>
          <w:lang w:val="en-US"/>
        </w:rPr>
        <w:t>A level Economics</w:t>
      </w:r>
    </w:p>
    <w:p w14:paraId="0F7E199E" w14:textId="532E657B" w:rsidR="00202D47" w:rsidRPr="00A7579F" w:rsidRDefault="004F21F8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sz w:val="24"/>
          <w:szCs w:val="24"/>
        </w:rPr>
        <w:t xml:space="preserve">You could use some of your summer to carry out some preparation </w:t>
      </w:r>
      <w:proofErr w:type="gramStart"/>
      <w:r w:rsidR="00E16851" w:rsidRPr="00A7579F">
        <w:rPr>
          <w:rFonts w:ascii="Calibri" w:hAnsi="Calibri" w:cs="Calibri"/>
          <w:sz w:val="24"/>
          <w:szCs w:val="24"/>
        </w:rPr>
        <w:t>in order to</w:t>
      </w:r>
      <w:proofErr w:type="gramEnd"/>
      <w:r w:rsidR="00E16851" w:rsidRPr="00A7579F">
        <w:rPr>
          <w:rFonts w:ascii="Calibri" w:hAnsi="Calibri" w:cs="Calibri"/>
          <w:sz w:val="24"/>
          <w:szCs w:val="24"/>
        </w:rPr>
        <w:t xml:space="preserve"> get started with your studies in September.  </w:t>
      </w:r>
      <w:r w:rsidR="007763C5" w:rsidRPr="00A7579F">
        <w:rPr>
          <w:rFonts w:ascii="Calibri" w:hAnsi="Calibri" w:cs="Calibri"/>
          <w:sz w:val="24"/>
          <w:szCs w:val="24"/>
        </w:rPr>
        <w:t>An</w:t>
      </w:r>
      <w:r w:rsidR="00B30743" w:rsidRPr="00A7579F">
        <w:rPr>
          <w:rFonts w:ascii="Calibri" w:hAnsi="Calibri" w:cs="Calibri"/>
          <w:sz w:val="24"/>
          <w:szCs w:val="24"/>
        </w:rPr>
        <w:t>y</w:t>
      </w:r>
      <w:r w:rsidR="007763C5" w:rsidRPr="00A7579F">
        <w:rPr>
          <w:rFonts w:ascii="Calibri" w:hAnsi="Calibri" w:cs="Calibri"/>
          <w:sz w:val="24"/>
          <w:szCs w:val="24"/>
        </w:rPr>
        <w:t xml:space="preserve"> resources you already have such as </w:t>
      </w:r>
      <w:proofErr w:type="gramStart"/>
      <w:r w:rsidR="007763C5" w:rsidRPr="00A7579F">
        <w:rPr>
          <w:rFonts w:ascii="Calibri" w:hAnsi="Calibri" w:cs="Calibri"/>
          <w:sz w:val="24"/>
          <w:szCs w:val="24"/>
        </w:rPr>
        <w:t>text books</w:t>
      </w:r>
      <w:proofErr w:type="gramEnd"/>
      <w:r w:rsidR="007763C5" w:rsidRPr="00A7579F">
        <w:rPr>
          <w:rFonts w:ascii="Calibri" w:hAnsi="Calibri" w:cs="Calibri"/>
          <w:sz w:val="24"/>
          <w:szCs w:val="24"/>
        </w:rPr>
        <w:t xml:space="preserve">, revision guides, work books, knowledge organisers etc please do keep </w:t>
      </w:r>
      <w:r w:rsidR="00E07A12" w:rsidRPr="00A7579F">
        <w:rPr>
          <w:rFonts w:ascii="Calibri" w:hAnsi="Calibri" w:cs="Calibri"/>
          <w:sz w:val="24"/>
          <w:szCs w:val="24"/>
        </w:rPr>
        <w:t xml:space="preserve">as they may come in use.  </w:t>
      </w:r>
      <w:r w:rsidR="0083734E" w:rsidRPr="00A7579F">
        <w:rPr>
          <w:rFonts w:ascii="Calibri" w:hAnsi="Calibri" w:cs="Calibri"/>
          <w:sz w:val="24"/>
          <w:szCs w:val="24"/>
        </w:rPr>
        <w:t xml:space="preserve">Some of the topics we cover may build on what you </w:t>
      </w:r>
      <w:r w:rsidR="0054116C" w:rsidRPr="00A7579F">
        <w:rPr>
          <w:rFonts w:ascii="Calibri" w:hAnsi="Calibri" w:cs="Calibri"/>
          <w:sz w:val="24"/>
          <w:szCs w:val="24"/>
        </w:rPr>
        <w:t xml:space="preserve">will have covered at GCSE. </w:t>
      </w:r>
    </w:p>
    <w:p w14:paraId="6FC2B433" w14:textId="77777777" w:rsidR="005B55EF" w:rsidRPr="00A7579F" w:rsidRDefault="00D7112F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b/>
          <w:sz w:val="24"/>
          <w:szCs w:val="24"/>
        </w:rPr>
        <w:lastRenderedPageBreak/>
        <w:t>Summer</w:t>
      </w:r>
      <w:r w:rsidR="005B55EF" w:rsidRPr="00A7579F">
        <w:rPr>
          <w:rFonts w:ascii="Calibri" w:hAnsi="Calibri" w:cs="Calibri"/>
          <w:b/>
          <w:sz w:val="24"/>
          <w:szCs w:val="24"/>
        </w:rPr>
        <w:t xml:space="preserve"> </w:t>
      </w:r>
      <w:r w:rsidR="00241B13" w:rsidRPr="00A7579F">
        <w:rPr>
          <w:rFonts w:ascii="Calibri" w:hAnsi="Calibri" w:cs="Calibri"/>
          <w:b/>
          <w:sz w:val="24"/>
          <w:szCs w:val="24"/>
        </w:rPr>
        <w:t xml:space="preserve">Gap </w:t>
      </w:r>
      <w:r w:rsidR="005B55EF" w:rsidRPr="00A7579F">
        <w:rPr>
          <w:rFonts w:ascii="Calibri" w:hAnsi="Calibri" w:cs="Calibri"/>
          <w:b/>
          <w:sz w:val="24"/>
          <w:szCs w:val="24"/>
        </w:rPr>
        <w:t>Task</w:t>
      </w:r>
    </w:p>
    <w:p w14:paraId="1B880416" w14:textId="7664A250" w:rsidR="005B55EF" w:rsidRPr="00A7579F" w:rsidRDefault="005B55EF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sz w:val="24"/>
          <w:szCs w:val="24"/>
        </w:rPr>
        <w:t xml:space="preserve">The best way to prepare for </w:t>
      </w:r>
      <w:r w:rsidR="00803F24">
        <w:rPr>
          <w:rFonts w:ascii="Calibri" w:hAnsi="Calibri" w:cs="Calibri"/>
          <w:sz w:val="24"/>
          <w:szCs w:val="24"/>
        </w:rPr>
        <w:t>you for the A level Economics course</w:t>
      </w:r>
      <w:r w:rsidR="00197571" w:rsidRPr="00A7579F">
        <w:rPr>
          <w:rFonts w:ascii="Calibri" w:hAnsi="Calibri" w:cs="Calibri"/>
          <w:sz w:val="24"/>
          <w:szCs w:val="24"/>
        </w:rPr>
        <w:t xml:space="preserve"> </w:t>
      </w:r>
      <w:r w:rsidR="000B2C37" w:rsidRPr="00A7579F">
        <w:rPr>
          <w:rFonts w:ascii="Calibri" w:hAnsi="Calibri" w:cs="Calibri"/>
          <w:sz w:val="24"/>
          <w:szCs w:val="24"/>
        </w:rPr>
        <w:t xml:space="preserve">is to complete </w:t>
      </w:r>
      <w:r w:rsidR="00241B13" w:rsidRPr="00A7579F">
        <w:rPr>
          <w:rFonts w:ascii="Calibri" w:hAnsi="Calibri" w:cs="Calibri"/>
          <w:sz w:val="24"/>
          <w:szCs w:val="24"/>
        </w:rPr>
        <w:t xml:space="preserve">the summer gap task that has been set. </w:t>
      </w:r>
    </w:p>
    <w:p w14:paraId="578FB159" w14:textId="0D87BDF4" w:rsidR="001E6F84" w:rsidRPr="00A7579F" w:rsidRDefault="001E6F84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sz w:val="24"/>
          <w:szCs w:val="24"/>
        </w:rPr>
        <w:t xml:space="preserve">On the </w:t>
      </w:r>
      <w:hyperlink r:id="rId7" w:history="1">
        <w:r w:rsidRPr="00A7579F">
          <w:rPr>
            <w:rStyle w:val="Hyperlink"/>
            <w:rFonts w:ascii="Calibri" w:hAnsi="Calibri" w:cs="Calibri"/>
            <w:sz w:val="24"/>
            <w:szCs w:val="24"/>
          </w:rPr>
          <w:t>school website</w:t>
        </w:r>
      </w:hyperlink>
      <w:r w:rsidRPr="00A7579F">
        <w:rPr>
          <w:rFonts w:ascii="Calibri" w:hAnsi="Calibri" w:cs="Calibri"/>
          <w:sz w:val="24"/>
          <w:szCs w:val="24"/>
        </w:rPr>
        <w:t xml:space="preserve">, if you click on Sixth Form and follow the list until you see Year 11 into 12 Gap Tasks. Click on this and find the </w:t>
      </w:r>
      <w:r w:rsidR="00803F24">
        <w:rPr>
          <w:rFonts w:ascii="Calibri" w:hAnsi="Calibri" w:cs="Calibri"/>
          <w:sz w:val="24"/>
          <w:szCs w:val="24"/>
          <w:lang w:val="en-US"/>
        </w:rPr>
        <w:t>A level Economics</w:t>
      </w:r>
      <w:r w:rsidR="00971F0E" w:rsidRPr="00A7579F">
        <w:rPr>
          <w:rFonts w:ascii="Calibri" w:hAnsi="Calibri" w:cs="Calibri"/>
          <w:sz w:val="24"/>
          <w:szCs w:val="24"/>
        </w:rPr>
        <w:t xml:space="preserve"> </w:t>
      </w:r>
      <w:r w:rsidRPr="00A7579F">
        <w:rPr>
          <w:rFonts w:ascii="Calibri" w:hAnsi="Calibri" w:cs="Calibri"/>
          <w:sz w:val="24"/>
          <w:szCs w:val="24"/>
        </w:rPr>
        <w:t>task</w:t>
      </w:r>
      <w:r w:rsidR="005B75C6" w:rsidRPr="00A7579F">
        <w:rPr>
          <w:rFonts w:ascii="Calibri" w:hAnsi="Calibri" w:cs="Calibri"/>
          <w:sz w:val="24"/>
          <w:szCs w:val="24"/>
        </w:rPr>
        <w:t>.</w:t>
      </w:r>
    </w:p>
    <w:p w14:paraId="5FB0DB4C" w14:textId="73B8F1F6" w:rsidR="00AE2996" w:rsidRPr="00A7579F" w:rsidRDefault="00117840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sz w:val="24"/>
          <w:szCs w:val="24"/>
        </w:rPr>
        <w:t>Here you will find a range of</w:t>
      </w:r>
      <w:r w:rsidR="008B7B80" w:rsidRPr="00A7579F">
        <w:rPr>
          <w:rFonts w:ascii="Calibri" w:hAnsi="Calibri" w:cs="Calibri"/>
          <w:sz w:val="24"/>
          <w:szCs w:val="24"/>
        </w:rPr>
        <w:t xml:space="preserve"> suggested</w:t>
      </w:r>
      <w:r w:rsidRPr="00A7579F">
        <w:rPr>
          <w:rFonts w:ascii="Calibri" w:hAnsi="Calibri" w:cs="Calibri"/>
          <w:sz w:val="24"/>
          <w:szCs w:val="24"/>
        </w:rPr>
        <w:t xml:space="preserve"> tasks to complete.  </w:t>
      </w:r>
      <w:r w:rsidR="008B7B80" w:rsidRPr="00A7579F">
        <w:rPr>
          <w:rFonts w:ascii="Calibri" w:hAnsi="Calibri" w:cs="Calibri"/>
          <w:sz w:val="24"/>
          <w:szCs w:val="24"/>
        </w:rPr>
        <w:t xml:space="preserve">You do not have to complete all tasks and can choose which ones </w:t>
      </w:r>
      <w:r w:rsidR="00EF64B9" w:rsidRPr="00A7579F">
        <w:rPr>
          <w:rFonts w:ascii="Calibri" w:hAnsi="Calibri" w:cs="Calibri"/>
          <w:sz w:val="24"/>
          <w:szCs w:val="24"/>
        </w:rPr>
        <w:t xml:space="preserve">you would like to complete.  </w:t>
      </w:r>
      <w:r w:rsidR="001F4186" w:rsidRPr="00A7579F">
        <w:rPr>
          <w:rFonts w:ascii="Calibri" w:hAnsi="Calibri" w:cs="Calibri"/>
          <w:sz w:val="24"/>
          <w:szCs w:val="24"/>
        </w:rPr>
        <w:t xml:space="preserve">We do recommend </w:t>
      </w:r>
      <w:r w:rsidR="005E20E3" w:rsidRPr="00A7579F">
        <w:rPr>
          <w:rFonts w:ascii="Calibri" w:hAnsi="Calibri" w:cs="Calibri"/>
          <w:sz w:val="24"/>
          <w:szCs w:val="24"/>
        </w:rPr>
        <w:t>you</w:t>
      </w:r>
      <w:r w:rsidR="001F4186" w:rsidRPr="00A7579F">
        <w:rPr>
          <w:rFonts w:ascii="Calibri" w:hAnsi="Calibri" w:cs="Calibri"/>
          <w:sz w:val="24"/>
          <w:szCs w:val="24"/>
        </w:rPr>
        <w:t xml:space="preserve"> choose a selection of different tasks and </w:t>
      </w:r>
      <w:r w:rsidR="00AE2996" w:rsidRPr="00A7579F">
        <w:rPr>
          <w:rFonts w:ascii="Calibri" w:hAnsi="Calibri" w:cs="Calibri"/>
          <w:sz w:val="24"/>
          <w:szCs w:val="24"/>
        </w:rPr>
        <w:t>avoid completing them all in one go.</w:t>
      </w:r>
    </w:p>
    <w:p w14:paraId="4FCE6EB7" w14:textId="54A9EA49" w:rsidR="00A8090F" w:rsidRPr="00A7579F" w:rsidRDefault="00AE2996">
      <w:pPr>
        <w:rPr>
          <w:rFonts w:ascii="Calibri" w:hAnsi="Calibri" w:cs="Calibri"/>
          <w:sz w:val="24"/>
          <w:szCs w:val="24"/>
        </w:rPr>
      </w:pPr>
      <w:r w:rsidRPr="00A7579F">
        <w:rPr>
          <w:rFonts w:ascii="Calibri" w:hAnsi="Calibri" w:cs="Calibri"/>
          <w:sz w:val="24"/>
          <w:szCs w:val="24"/>
        </w:rPr>
        <w:t xml:space="preserve">We are really looking forward to seeing you all in September </w:t>
      </w:r>
      <w:r w:rsidR="00273416" w:rsidRPr="00A7579F">
        <w:rPr>
          <w:rFonts w:ascii="Calibri" w:hAnsi="Calibri" w:cs="Calibri"/>
          <w:sz w:val="24"/>
          <w:szCs w:val="24"/>
        </w:rPr>
        <w:t>a</w:t>
      </w:r>
      <w:r w:rsidR="00F02786" w:rsidRPr="00A7579F">
        <w:rPr>
          <w:rFonts w:ascii="Calibri" w:hAnsi="Calibri" w:cs="Calibri"/>
          <w:sz w:val="24"/>
          <w:szCs w:val="24"/>
        </w:rPr>
        <w:t>nd working with you so that you achieve your goals and aspirations.</w:t>
      </w:r>
      <w:r w:rsidR="000A62FF" w:rsidRPr="00A7579F">
        <w:rPr>
          <w:rFonts w:ascii="Calibri" w:hAnsi="Calibri" w:cs="Calibri"/>
          <w:sz w:val="24"/>
          <w:szCs w:val="24"/>
        </w:rPr>
        <w:tab/>
      </w:r>
      <w:r w:rsidR="000A62FF" w:rsidRPr="00A7579F">
        <w:rPr>
          <w:rFonts w:ascii="Calibri" w:hAnsi="Calibri" w:cs="Calibri"/>
          <w:sz w:val="24"/>
          <w:szCs w:val="24"/>
        </w:rPr>
        <w:tab/>
      </w:r>
    </w:p>
    <w:p w14:paraId="3D7A2F5B" w14:textId="77777777" w:rsidR="00955E1D" w:rsidRPr="00A7579F" w:rsidRDefault="00955E1D">
      <w:pPr>
        <w:rPr>
          <w:rFonts w:ascii="Calibri" w:hAnsi="Calibri" w:cs="Calibri"/>
          <w:sz w:val="24"/>
          <w:szCs w:val="24"/>
          <w:lang w:val="en-US"/>
        </w:rPr>
      </w:pPr>
    </w:p>
    <w:sectPr w:rsidR="00955E1D" w:rsidRPr="00A7579F" w:rsidSect="00F02786"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0CF7"/>
    <w:multiLevelType w:val="hybridMultilevel"/>
    <w:tmpl w:val="333CD31C"/>
    <w:lvl w:ilvl="0" w:tplc="6A443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6F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66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A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E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26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80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81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28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4D45619"/>
    <w:multiLevelType w:val="hybridMultilevel"/>
    <w:tmpl w:val="86085EE8"/>
    <w:lvl w:ilvl="0" w:tplc="81B8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02F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01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AF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8D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4F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8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C9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FD5A2D"/>
    <w:multiLevelType w:val="hybridMultilevel"/>
    <w:tmpl w:val="96B88264"/>
    <w:lvl w:ilvl="0" w:tplc="DBE81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43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8B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0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AE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36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2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E3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C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72076494">
    <w:abstractNumId w:val="0"/>
  </w:num>
  <w:num w:numId="2" w16cid:durableId="769357825">
    <w:abstractNumId w:val="1"/>
  </w:num>
  <w:num w:numId="3" w16cid:durableId="144471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1D"/>
    <w:rsid w:val="00050433"/>
    <w:rsid w:val="000928BF"/>
    <w:rsid w:val="000A62FF"/>
    <w:rsid w:val="000B099F"/>
    <w:rsid w:val="000B2C37"/>
    <w:rsid w:val="000B3A53"/>
    <w:rsid w:val="000B6A90"/>
    <w:rsid w:val="00111941"/>
    <w:rsid w:val="00117840"/>
    <w:rsid w:val="001404B2"/>
    <w:rsid w:val="00147388"/>
    <w:rsid w:val="00155AEB"/>
    <w:rsid w:val="00191D9F"/>
    <w:rsid w:val="00197571"/>
    <w:rsid w:val="001B35CE"/>
    <w:rsid w:val="001D1884"/>
    <w:rsid w:val="001E6F84"/>
    <w:rsid w:val="001E7240"/>
    <w:rsid w:val="001F4186"/>
    <w:rsid w:val="00202D47"/>
    <w:rsid w:val="00241B13"/>
    <w:rsid w:val="00273416"/>
    <w:rsid w:val="00277EB1"/>
    <w:rsid w:val="002A36D4"/>
    <w:rsid w:val="002C647D"/>
    <w:rsid w:val="002F35D5"/>
    <w:rsid w:val="003203CC"/>
    <w:rsid w:val="00362A12"/>
    <w:rsid w:val="00412526"/>
    <w:rsid w:val="004473EF"/>
    <w:rsid w:val="004618B5"/>
    <w:rsid w:val="004C26E1"/>
    <w:rsid w:val="004C3B47"/>
    <w:rsid w:val="004F21F8"/>
    <w:rsid w:val="00504514"/>
    <w:rsid w:val="00521DF6"/>
    <w:rsid w:val="0052302F"/>
    <w:rsid w:val="0053479F"/>
    <w:rsid w:val="00534ACF"/>
    <w:rsid w:val="0054116C"/>
    <w:rsid w:val="00542A09"/>
    <w:rsid w:val="00552A45"/>
    <w:rsid w:val="0059415D"/>
    <w:rsid w:val="005B55EF"/>
    <w:rsid w:val="005B75C6"/>
    <w:rsid w:val="005E20E3"/>
    <w:rsid w:val="006148CF"/>
    <w:rsid w:val="00667E2C"/>
    <w:rsid w:val="006745A7"/>
    <w:rsid w:val="006839FB"/>
    <w:rsid w:val="00697D83"/>
    <w:rsid w:val="006D49DE"/>
    <w:rsid w:val="006E68D4"/>
    <w:rsid w:val="006F138C"/>
    <w:rsid w:val="00752BA5"/>
    <w:rsid w:val="00767926"/>
    <w:rsid w:val="00773535"/>
    <w:rsid w:val="007763C5"/>
    <w:rsid w:val="007A097C"/>
    <w:rsid w:val="007A3B2A"/>
    <w:rsid w:val="007D2F1E"/>
    <w:rsid w:val="007E466E"/>
    <w:rsid w:val="00803F24"/>
    <w:rsid w:val="0083734E"/>
    <w:rsid w:val="008421D3"/>
    <w:rsid w:val="008664E6"/>
    <w:rsid w:val="00884FC7"/>
    <w:rsid w:val="008B0B2C"/>
    <w:rsid w:val="008B7B80"/>
    <w:rsid w:val="008C7E9E"/>
    <w:rsid w:val="008D560E"/>
    <w:rsid w:val="008F4267"/>
    <w:rsid w:val="00905EAA"/>
    <w:rsid w:val="00913FBA"/>
    <w:rsid w:val="00955E1D"/>
    <w:rsid w:val="00960134"/>
    <w:rsid w:val="00971F0E"/>
    <w:rsid w:val="009B552D"/>
    <w:rsid w:val="009D33DA"/>
    <w:rsid w:val="009F4545"/>
    <w:rsid w:val="00A44E87"/>
    <w:rsid w:val="00A67E13"/>
    <w:rsid w:val="00A7579F"/>
    <w:rsid w:val="00A80835"/>
    <w:rsid w:val="00A8090F"/>
    <w:rsid w:val="00AB17E0"/>
    <w:rsid w:val="00AE2996"/>
    <w:rsid w:val="00AF1DDF"/>
    <w:rsid w:val="00B12948"/>
    <w:rsid w:val="00B30743"/>
    <w:rsid w:val="00B711B8"/>
    <w:rsid w:val="00BE2806"/>
    <w:rsid w:val="00C17AD8"/>
    <w:rsid w:val="00C63939"/>
    <w:rsid w:val="00C74EA7"/>
    <w:rsid w:val="00D12747"/>
    <w:rsid w:val="00D12903"/>
    <w:rsid w:val="00D13B93"/>
    <w:rsid w:val="00D27F57"/>
    <w:rsid w:val="00D362C0"/>
    <w:rsid w:val="00D7112F"/>
    <w:rsid w:val="00D7312A"/>
    <w:rsid w:val="00D97AE6"/>
    <w:rsid w:val="00DA1A21"/>
    <w:rsid w:val="00DB5DCC"/>
    <w:rsid w:val="00E07A12"/>
    <w:rsid w:val="00E16851"/>
    <w:rsid w:val="00E24F53"/>
    <w:rsid w:val="00E6284B"/>
    <w:rsid w:val="00E87119"/>
    <w:rsid w:val="00EC62ED"/>
    <w:rsid w:val="00EE4CA8"/>
    <w:rsid w:val="00EF64B9"/>
    <w:rsid w:val="00F00CCB"/>
    <w:rsid w:val="00F01545"/>
    <w:rsid w:val="00F02786"/>
    <w:rsid w:val="00F23425"/>
    <w:rsid w:val="00F42E2B"/>
    <w:rsid w:val="00F44F99"/>
    <w:rsid w:val="00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E42B"/>
  <w15:chartTrackingRefBased/>
  <w15:docId w15:val="{2CE3E511-A157-4218-A847-13D6415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4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B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1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29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8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1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2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uiseleyschoo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icsfactory.com/product/markets-consumers-firms-theme-1-for-edexcel-economics-b-new-edition-2023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356E05D0B7E4DB79B8A9EF020BC95" ma:contentTypeVersion="14" ma:contentTypeDescription="Create a new document." ma:contentTypeScope="" ma:versionID="d8b82c09ea810af9e49869c32433c434">
  <xsd:schema xmlns:xsd="http://www.w3.org/2001/XMLSchema" xmlns:xs="http://www.w3.org/2001/XMLSchema" xmlns:p="http://schemas.microsoft.com/office/2006/metadata/properties" xmlns:ns2="ef7e532d-dde7-4ec8-a25e-156123805345" xmlns:ns3="9f9402f8-4fc0-4ceb-8f98-cb3fce72d693" targetNamespace="http://schemas.microsoft.com/office/2006/metadata/properties" ma:root="true" ma:fieldsID="b5b8901fce113c0470aab61a973c4157" ns2:_="" ns3:_="">
    <xsd:import namespace="ef7e532d-dde7-4ec8-a25e-156123805345"/>
    <xsd:import namespace="9f9402f8-4fc0-4ceb-8f98-cb3fce72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e532d-dde7-4ec8-a25e-156123805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c6f2b9-fc82-4d02-a83c-71e5ae5e1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02f8-4fc0-4ceb-8f98-cb3fce72d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bfe7eee-8cb0-4a08-84b9-26d7873af86b}" ma:internalName="TaxCatchAll" ma:showField="CatchAllData" ma:web="9f9402f8-4fc0-4ceb-8f98-cb3fce72d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9402f8-4fc0-4ceb-8f98-cb3fce72d693" xsi:nil="true"/>
    <lcf76f155ced4ddcb4097134ff3c332f xmlns="ef7e532d-dde7-4ec8-a25e-1561238053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9E3FC-968C-4683-8EB6-B0FA3590DD2B}"/>
</file>

<file path=customXml/itemProps2.xml><?xml version="1.0" encoding="utf-8"?>
<ds:datastoreItem xmlns:ds="http://schemas.openxmlformats.org/officeDocument/2006/customXml" ds:itemID="{DDD31465-184E-4460-8814-550FF7207CC3}"/>
</file>

<file path=customXml/itemProps3.xml><?xml version="1.0" encoding="utf-8"?>
<ds:datastoreItem xmlns:ds="http://schemas.openxmlformats.org/officeDocument/2006/customXml" ds:itemID="{36CACA81-3E16-41E3-A1BA-9E6E81D9C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Guiseley School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Gadd</dc:creator>
  <cp:keywords/>
  <dc:description/>
  <cp:lastModifiedBy>M Isherwood</cp:lastModifiedBy>
  <cp:revision>2</cp:revision>
  <cp:lastPrinted>2022-03-24T14:57:00Z</cp:lastPrinted>
  <dcterms:created xsi:type="dcterms:W3CDTF">2024-06-28T14:15:00Z</dcterms:created>
  <dcterms:modified xsi:type="dcterms:W3CDTF">2024-06-28T14:15:00Z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0x010100B5C356E05D0B7E4DB79B8A9EF020BC95</vt:lpwstr>
  </property>
</Properties>
</file>